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spacing w:after="0" w:line="360" w:lineRule="atLeast"/>
        <w:ind w:left="6480" w:firstLine="720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39"/>
          <w:szCs w:val="39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39"/>
          <w:szCs w:val="39"/>
          <w:u w:color="222222"/>
          <w:rtl w:val="0"/>
        </w:rPr>
        <w:t xml:space="preserve">       </w:t>
      </w:r>
      <w:r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39"/>
          <w:szCs w:val="39"/>
          <w:u w:color="222222"/>
          <w:rtl w:val="0"/>
        </w:rPr>
        <w:drawing>
          <wp:inline distT="0" distB="0" distL="0" distR="0">
            <wp:extent cx="876300" cy="876300"/>
            <wp:effectExtent l="0" t="0" r="0" b="0"/>
            <wp:docPr id="1073741825" name="officeArt object" descr="http://harstadseil.no/wp-content/uploads/2009/09/logo_hsf_stor-150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ttp://harstadseil.no/wp-content/uploads/2009/09/logo_hsf_stor-150x150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39"/>
          <w:szCs w:val="39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39"/>
          <w:szCs w:val="39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39"/>
          <w:szCs w:val="39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39"/>
          <w:szCs w:val="39"/>
          <w:u w:color="222222"/>
          <w:rtl w:val="0"/>
          <w:lang w:val="it-IT"/>
        </w:rPr>
        <w:t xml:space="preserve">Skippers rapport </w:t>
      </w:r>
      <w:r>
        <w:rPr>
          <w:rFonts w:hAnsi="Times New Roman" w:hint="default"/>
          <w:b w:val="1"/>
          <w:bCs w:val="1"/>
          <w:color w:val="222222"/>
          <w:kern w:val="36"/>
          <w:sz w:val="39"/>
          <w:szCs w:val="39"/>
          <w:u w:color="222222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color w:val="222222"/>
          <w:kern w:val="36"/>
          <w:sz w:val="39"/>
          <w:szCs w:val="39"/>
          <w:u w:color="222222"/>
          <w:rtl w:val="0"/>
        </w:rPr>
        <w:t>Harstad</w:t>
      </w:r>
      <w:r>
        <w:rPr>
          <w:rFonts w:ascii="Times New Roman"/>
          <w:b w:val="1"/>
          <w:bCs w:val="1"/>
          <w:color w:val="222222"/>
          <w:kern w:val="36"/>
          <w:sz w:val="39"/>
          <w:szCs w:val="39"/>
          <w:u w:color="222222"/>
          <w:rtl w:val="0"/>
        </w:rPr>
        <w:t xml:space="preserve"> Seilforening</w:t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39"/>
          <w:szCs w:val="39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39"/>
          <w:szCs w:val="39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Navn p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 xml:space="preserve">å 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b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å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t:</w:t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Passeringstid valgt passeringspunkt:</w:t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B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å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t f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ø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r:</w:t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B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å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t etter:</w:t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  <w:lang w:val="sv-SE"/>
        </w:rPr>
        <w:t>Ankomsttid m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å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l:</w:t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B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å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t f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ø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r:</w:t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B</w:t>
      </w:r>
      <w:r>
        <w:rPr>
          <w:rFonts w:hAnsi="Times New Roman" w:hint="default"/>
          <w:b w:val="1"/>
          <w:bCs w:val="1"/>
          <w:color w:val="222222"/>
          <w:kern w:val="36"/>
          <w:sz w:val="28"/>
          <w:szCs w:val="28"/>
          <w:u w:color="222222"/>
          <w:rtl w:val="0"/>
          <w:lang w:val="da-DK"/>
        </w:rPr>
        <w:t>å</w:t>
      </w: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</w:rPr>
        <w:t>t etter:</w:t>
      </w: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  <w:rPr>
          <w:rFonts w:ascii="Times New Roman" w:cs="Times New Roman" w:hAnsi="Times New Roman" w:eastAsia="Times New Roman"/>
          <w:b w:val="1"/>
          <w:bCs w:val="1"/>
          <w:color w:val="222222"/>
          <w:kern w:val="36"/>
          <w:sz w:val="28"/>
          <w:szCs w:val="28"/>
          <w:u w:color="222222"/>
        </w:rPr>
      </w:pPr>
    </w:p>
    <w:p>
      <w:pPr>
        <w:pStyle w:val="Brødtekst"/>
        <w:spacing w:after="0" w:line="360" w:lineRule="atLeast"/>
        <w:outlineLvl w:val="0"/>
      </w:pPr>
      <w:r>
        <w:rPr>
          <w:rFonts w:ascii="Times New Roman"/>
          <w:b w:val="1"/>
          <w:bCs w:val="1"/>
          <w:color w:val="222222"/>
          <w:kern w:val="36"/>
          <w:sz w:val="28"/>
          <w:szCs w:val="28"/>
          <w:u w:color="222222"/>
          <w:rtl w:val="0"/>
          <w:lang w:val="sv-SE"/>
        </w:rPr>
        <w:t>Merknader:</w:t>
      </w:r>
    </w:p>
    <w:sectPr>
      <w:headerReference w:type="default" r:id="rId5"/>
      <w:footerReference w:type="default" r:id="rId6"/>
      <w:pgSz w:w="12240" w:h="15840" w:orient="portrait"/>
      <w:pgMar w:top="993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